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74"/>
        <w:gridCol w:w="4677"/>
      </w:tblGrid>
      <w:tr w:rsidR="001C0CAC" w14:paraId="5E3A16B8" w14:textId="77777777" w:rsidTr="00820F5E">
        <w:tc>
          <w:tcPr>
            <w:tcW w:w="9351" w:type="dxa"/>
            <w:gridSpan w:val="2"/>
          </w:tcPr>
          <w:p w14:paraId="2941D94D" w14:textId="77777777" w:rsidR="001C0CAC" w:rsidRDefault="001C0CAC">
            <w:r>
              <w:t>Title: The Cultural Influence of Alexander the Great</w:t>
            </w:r>
          </w:p>
        </w:tc>
      </w:tr>
      <w:tr w:rsidR="001C0CAC" w14:paraId="60804B8D" w14:textId="77777777" w:rsidTr="00820F5E">
        <w:tc>
          <w:tcPr>
            <w:tcW w:w="4674" w:type="dxa"/>
          </w:tcPr>
          <w:p w14:paraId="75867013" w14:textId="77777777" w:rsidR="001C0CAC" w:rsidRDefault="001C0CAC">
            <w:r>
              <w:t>Length: 60 min</w:t>
            </w:r>
          </w:p>
        </w:tc>
        <w:tc>
          <w:tcPr>
            <w:tcW w:w="4677" w:type="dxa"/>
          </w:tcPr>
          <w:p w14:paraId="418683EF" w14:textId="77777777" w:rsidR="001C0CAC" w:rsidRDefault="001C0CAC">
            <w:r>
              <w:t>Grade 10</w:t>
            </w:r>
          </w:p>
        </w:tc>
      </w:tr>
      <w:tr w:rsidR="001C0CAC" w14:paraId="0498170B" w14:textId="77777777" w:rsidTr="00820F5E">
        <w:tc>
          <w:tcPr>
            <w:tcW w:w="9351" w:type="dxa"/>
            <w:gridSpan w:val="2"/>
          </w:tcPr>
          <w:p w14:paraId="34DF575C" w14:textId="77777777" w:rsidR="001C0CAC" w:rsidRDefault="001C0CAC">
            <w:r>
              <w:t>Required Materials:</w:t>
            </w:r>
          </w:p>
          <w:p w14:paraId="772736EA" w14:textId="77777777" w:rsidR="001C0CAC" w:rsidRDefault="001C0CAC" w:rsidP="001C0CAC">
            <w:pPr>
              <w:pStyle w:val="Paragraphedeliste"/>
              <w:numPr>
                <w:ilvl w:val="0"/>
                <w:numId w:val="2"/>
              </w:numPr>
              <w:ind w:left="306"/>
            </w:pPr>
            <w:r>
              <w:t xml:space="preserve">Alexander the Great </w:t>
            </w:r>
            <w:proofErr w:type="spellStart"/>
            <w:r>
              <w:t>Powerpoint</w:t>
            </w:r>
            <w:proofErr w:type="spellEnd"/>
          </w:p>
          <w:p w14:paraId="3672AEB0" w14:textId="77777777" w:rsidR="001C0CAC" w:rsidRDefault="001C0CAC" w:rsidP="001C0CAC">
            <w:pPr>
              <w:pStyle w:val="Paragraphedeliste"/>
              <w:numPr>
                <w:ilvl w:val="0"/>
                <w:numId w:val="2"/>
              </w:numPr>
              <w:ind w:left="306"/>
            </w:pPr>
            <w:r>
              <w:t>“Hellenistic Documents” Handout</w:t>
            </w:r>
          </w:p>
          <w:p w14:paraId="68A45D31" w14:textId="77777777" w:rsidR="00820F5E" w:rsidRDefault="00820F5E" w:rsidP="001C0CAC">
            <w:pPr>
              <w:pStyle w:val="Paragraphedeliste"/>
              <w:numPr>
                <w:ilvl w:val="0"/>
                <w:numId w:val="2"/>
              </w:numPr>
              <w:ind w:left="306"/>
            </w:pPr>
            <w:r>
              <w:t>Student journals</w:t>
            </w:r>
          </w:p>
        </w:tc>
      </w:tr>
      <w:tr w:rsidR="001C0CAC" w14:paraId="1BCE3034" w14:textId="77777777" w:rsidTr="00820F5E">
        <w:tc>
          <w:tcPr>
            <w:tcW w:w="9351" w:type="dxa"/>
            <w:gridSpan w:val="2"/>
          </w:tcPr>
          <w:p w14:paraId="59B8A63C" w14:textId="77777777" w:rsidR="001C0CAC" w:rsidRDefault="001C0CAC">
            <w:r>
              <w:t>Curricular Outcome: Number 15: Demonstrate an awareness of Alexander’s exploits and an understanding of the role played by Alexander the Great as an agent of cross-cultural fertilization</w:t>
            </w:r>
          </w:p>
        </w:tc>
      </w:tr>
      <w:tr w:rsidR="00820F5E" w:rsidRPr="00691E03" w14:paraId="06801C5C" w14:textId="77777777" w:rsidTr="00820F5E">
        <w:tc>
          <w:tcPr>
            <w:tcW w:w="9351" w:type="dxa"/>
            <w:gridSpan w:val="2"/>
          </w:tcPr>
          <w:p w14:paraId="501BFDA7" w14:textId="77777777" w:rsidR="00820F5E" w:rsidRDefault="00820F5E">
            <w:r>
              <w:t xml:space="preserve">Schedule: </w:t>
            </w:r>
          </w:p>
          <w:p w14:paraId="5CDEC370" w14:textId="77777777" w:rsidR="00820F5E" w:rsidRDefault="00820F5E">
            <w:r>
              <w:t xml:space="preserve">First there will be a </w:t>
            </w:r>
            <w:proofErr w:type="gramStart"/>
            <w:r>
              <w:t>15 minute</w:t>
            </w:r>
            <w:proofErr w:type="gramEnd"/>
            <w:r>
              <w:t xml:space="preserve"> presentation </w:t>
            </w:r>
            <w:r w:rsidR="005E633C">
              <w:t>covering the following historical topics</w:t>
            </w:r>
          </w:p>
          <w:p w14:paraId="68FC7C5F" w14:textId="77777777" w:rsidR="005E633C" w:rsidRDefault="005E633C" w:rsidP="005E633C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>The end of the political predominance of the city state model</w:t>
            </w:r>
          </w:p>
          <w:p w14:paraId="393C3CCD" w14:textId="77777777" w:rsidR="005E633C" w:rsidRDefault="005E633C" w:rsidP="005E633C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>The rise of the kingdom of Macedon</w:t>
            </w:r>
          </w:p>
          <w:p w14:paraId="56F55AB7" w14:textId="77777777" w:rsidR="005E633C" w:rsidRDefault="005E633C" w:rsidP="005E633C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>The conquest of Alexander the Great</w:t>
            </w:r>
          </w:p>
          <w:p w14:paraId="1DA5FAF2" w14:textId="77777777" w:rsidR="005E633C" w:rsidRDefault="005E633C" w:rsidP="005E633C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>The collapse of the Greek empire into smaller states</w:t>
            </w:r>
          </w:p>
          <w:p w14:paraId="0398CEF0" w14:textId="77777777" w:rsidR="005E633C" w:rsidRDefault="005E633C" w:rsidP="005E633C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>The transmission of Greek culture throughout the Hellenistic world</w:t>
            </w:r>
          </w:p>
          <w:p w14:paraId="1847896F" w14:textId="77777777" w:rsidR="005E633C" w:rsidRDefault="00691E03" w:rsidP="005E633C">
            <w:r>
              <w:t>Next, we will begin a document analysis which will take about 20 minutes</w:t>
            </w:r>
          </w:p>
          <w:p w14:paraId="0B701C4D" w14:textId="77777777" w:rsidR="00691E03" w:rsidRDefault="00691E03" w:rsidP="00691E03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 xml:space="preserve">First begin by examining an extract from </w:t>
            </w:r>
            <w:r>
              <w:rPr>
                <w:i/>
                <w:iCs/>
              </w:rPr>
              <w:t>The Antiquities</w:t>
            </w:r>
            <w:r>
              <w:t xml:space="preserve"> by Flavius Josephus (book 1, </w:t>
            </w:r>
            <w:proofErr w:type="spellStart"/>
            <w:r>
              <w:t>ch.</w:t>
            </w:r>
            <w:proofErr w:type="spellEnd"/>
            <w:r>
              <w:t xml:space="preserve"> 1). Accessible online. Teacher will model how to analyze a historical source by asking specific questions. (Analysis questions posted at end of this section)</w:t>
            </w:r>
          </w:p>
          <w:p w14:paraId="66FA798E" w14:textId="77777777" w:rsidR="00691E03" w:rsidRDefault="00691E03" w:rsidP="00691E03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 xml:space="preserve">Then, distribute “Hellenistic documents” handouts to students. </w:t>
            </w:r>
            <w:r w:rsidRPr="00691E03">
              <w:t>Write Analysis Questions on the boar</w:t>
            </w:r>
            <w:r>
              <w:t>d and instruct students to choose one document to read while keeping the questions in mind.</w:t>
            </w:r>
          </w:p>
          <w:p w14:paraId="321636A5" w14:textId="77777777" w:rsidR="00691E03" w:rsidRDefault="00691E03" w:rsidP="00691E03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 xml:space="preserve">Once students have read the document, they should find another student that read the same document and discuss </w:t>
            </w:r>
            <w:r w:rsidR="00A07A64">
              <w:t>their analysis of the documents.</w:t>
            </w:r>
          </w:p>
          <w:p w14:paraId="193B2DA9" w14:textId="77777777" w:rsidR="00A07A64" w:rsidRDefault="004B511C" w:rsidP="00691E03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>After a few moments to discuss the text in pairs, there will be a class discussion where one student will summarize each text and then the whole class will compare the differences in the text.</w:t>
            </w:r>
          </w:p>
          <w:p w14:paraId="0E537E72" w14:textId="77777777" w:rsidR="00A07A64" w:rsidRDefault="00A07A64" w:rsidP="00691E03">
            <w:pPr>
              <w:pStyle w:val="Paragraphedeliste"/>
              <w:numPr>
                <w:ilvl w:val="0"/>
                <w:numId w:val="3"/>
              </w:numPr>
              <w:ind w:left="306"/>
            </w:pPr>
            <w:r>
              <w:t xml:space="preserve">Analysis Questions: </w:t>
            </w:r>
          </w:p>
          <w:p w14:paraId="34268AEB" w14:textId="77777777" w:rsidR="00A07A64" w:rsidRDefault="00A07A64" w:rsidP="00A07A64">
            <w:pPr>
              <w:pStyle w:val="Paragraphedeliste"/>
              <w:numPr>
                <w:ilvl w:val="0"/>
                <w:numId w:val="5"/>
              </w:numPr>
            </w:pPr>
            <w:r>
              <w:t>What methods are being used in this text to spread cultural influence from one society to another?</w:t>
            </w:r>
          </w:p>
          <w:p w14:paraId="45AC395B" w14:textId="77777777" w:rsidR="00A07A64" w:rsidRDefault="00A07A64" w:rsidP="00A07A64">
            <w:pPr>
              <w:pStyle w:val="Paragraphedeliste"/>
              <w:numPr>
                <w:ilvl w:val="0"/>
                <w:numId w:val="5"/>
              </w:numPr>
            </w:pPr>
            <w:r>
              <w:t>What is the perspective of the text regarding the influence of Greek culture? Do they view it as positive or negative?</w:t>
            </w:r>
          </w:p>
          <w:p w14:paraId="7B2125AE" w14:textId="77777777" w:rsidR="00A07A64" w:rsidRDefault="004B511C" w:rsidP="00A07A64">
            <w:pPr>
              <w:pStyle w:val="Paragraphedeliste"/>
              <w:numPr>
                <w:ilvl w:val="0"/>
                <w:numId w:val="5"/>
              </w:numPr>
            </w:pPr>
            <w:r>
              <w:rPr>
                <w:i/>
                <w:iCs/>
              </w:rPr>
              <w:t>Once both texts have been analyzed</w:t>
            </w:r>
            <w:r>
              <w:t>: How do the differences of time and location of the authors influence their differences of opinion? How have the political policies of the Greeks changed over time?</w:t>
            </w:r>
          </w:p>
          <w:p w14:paraId="41AF8B4F" w14:textId="77777777" w:rsidR="004B511C" w:rsidRPr="00691E03" w:rsidRDefault="004B511C" w:rsidP="004B511C">
            <w:r>
              <w:t>Finally, the students will take the remaining time of class to write in their journals. They will be instructed to write a fictional historical journal entry from the perspective of a Jew living under the Greek cultural influence where they reflect on their experiences living under this influence.</w:t>
            </w:r>
          </w:p>
        </w:tc>
      </w:tr>
      <w:tr w:rsidR="005E633C" w14:paraId="078725D9" w14:textId="77777777" w:rsidTr="005E633C">
        <w:tc>
          <w:tcPr>
            <w:tcW w:w="9351" w:type="dxa"/>
            <w:gridSpan w:val="2"/>
          </w:tcPr>
          <w:p w14:paraId="7BCCB3E9" w14:textId="77777777" w:rsidR="005E633C" w:rsidRDefault="005E633C">
            <w:r>
              <w:t>Big Historical Question:</w:t>
            </w:r>
          </w:p>
          <w:p w14:paraId="771EDE36" w14:textId="77777777" w:rsidR="005E633C" w:rsidRDefault="005E633C" w:rsidP="005E633C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>How does culture spread from one society to another?</w:t>
            </w:r>
            <w:r w:rsidR="00691E03">
              <w:t xml:space="preserve"> What are the methods that one society can use to spread their culture to another?</w:t>
            </w:r>
          </w:p>
          <w:p w14:paraId="763FC576" w14:textId="77777777" w:rsidR="005E633C" w:rsidRDefault="005E633C" w:rsidP="005E633C">
            <w:pPr>
              <w:pStyle w:val="Paragraphedeliste"/>
              <w:numPr>
                <w:ilvl w:val="0"/>
                <w:numId w:val="4"/>
              </w:numPr>
              <w:ind w:left="306"/>
            </w:pPr>
            <w:r>
              <w:t xml:space="preserve">Does cultural sharing happen equally in both directions, </w:t>
            </w:r>
            <w:proofErr w:type="gramStart"/>
            <w:r>
              <w:t>or</w:t>
            </w:r>
            <w:proofErr w:type="gramEnd"/>
            <w:r>
              <w:t xml:space="preserve"> does one society dominate in a cultural exchange?</w:t>
            </w:r>
          </w:p>
        </w:tc>
      </w:tr>
      <w:tr w:rsidR="004B511C" w14:paraId="5F2CB885" w14:textId="77777777" w:rsidTr="004B511C">
        <w:tc>
          <w:tcPr>
            <w:tcW w:w="9351" w:type="dxa"/>
            <w:gridSpan w:val="2"/>
          </w:tcPr>
          <w:p w14:paraId="66C3B18C" w14:textId="77777777" w:rsidR="004B511C" w:rsidRDefault="004B511C">
            <w:r>
              <w:t>Assessment:</w:t>
            </w:r>
            <w:r w:rsidR="005604FE">
              <w:t xml:space="preserve"> (formative)</w:t>
            </w:r>
          </w:p>
          <w:p w14:paraId="7C7F3F24" w14:textId="77777777" w:rsidR="004B511C" w:rsidRDefault="004B511C" w:rsidP="004B511C">
            <w:pPr>
              <w:pStyle w:val="Paragraphedeliste"/>
              <w:numPr>
                <w:ilvl w:val="0"/>
                <w:numId w:val="6"/>
              </w:numPr>
              <w:ind w:left="306"/>
            </w:pPr>
            <w:r>
              <w:t xml:space="preserve">Observation of students during </w:t>
            </w:r>
            <w:r w:rsidR="005604FE">
              <w:t>group discussion to monitor comprehension of ideas</w:t>
            </w:r>
          </w:p>
          <w:p w14:paraId="38A64EE0" w14:textId="77777777" w:rsidR="005604FE" w:rsidRDefault="005604FE" w:rsidP="004B511C">
            <w:pPr>
              <w:pStyle w:val="Paragraphedeliste"/>
              <w:numPr>
                <w:ilvl w:val="0"/>
                <w:numId w:val="6"/>
              </w:numPr>
              <w:ind w:left="306"/>
            </w:pPr>
            <w:r>
              <w:t>Teacher will read the journal entries</w:t>
            </w:r>
          </w:p>
        </w:tc>
      </w:tr>
      <w:tr w:rsidR="005604FE" w14:paraId="7EC0A226" w14:textId="77777777" w:rsidTr="005604FE">
        <w:tc>
          <w:tcPr>
            <w:tcW w:w="9351" w:type="dxa"/>
            <w:gridSpan w:val="2"/>
          </w:tcPr>
          <w:p w14:paraId="51AFBBA7" w14:textId="77777777" w:rsidR="005604FE" w:rsidRDefault="005604FE">
            <w:r>
              <w:t>Differentiation:</w:t>
            </w:r>
          </w:p>
          <w:p w14:paraId="5DBEE0BD" w14:textId="77777777" w:rsidR="005604FE" w:rsidRDefault="005604FE">
            <w:r>
              <w:t>Allowing the students to express their learning through multiple avenues (i.e. small group discussion, large group discussion, and journal entries)</w:t>
            </w:r>
          </w:p>
        </w:tc>
        <w:bookmarkStart w:id="0" w:name="_GoBack"/>
        <w:bookmarkEnd w:id="0"/>
      </w:tr>
    </w:tbl>
    <w:p w14:paraId="3F1996CC" w14:textId="77777777" w:rsidR="00601D5A" w:rsidRDefault="00601D5A" w:rsidP="005604FE"/>
    <w:sectPr w:rsidR="00601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DB6"/>
    <w:multiLevelType w:val="hybridMultilevel"/>
    <w:tmpl w:val="08608BE0"/>
    <w:lvl w:ilvl="0" w:tplc="E354B8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646"/>
    <w:multiLevelType w:val="hybridMultilevel"/>
    <w:tmpl w:val="9ABA5E92"/>
    <w:lvl w:ilvl="0" w:tplc="E354B8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262B"/>
    <w:multiLevelType w:val="hybridMultilevel"/>
    <w:tmpl w:val="F554450E"/>
    <w:lvl w:ilvl="0" w:tplc="E354B8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7393"/>
    <w:multiLevelType w:val="hybridMultilevel"/>
    <w:tmpl w:val="BCC8C242"/>
    <w:lvl w:ilvl="0" w:tplc="B1EC53EA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26" w:hanging="360"/>
      </w:pPr>
    </w:lvl>
    <w:lvl w:ilvl="2" w:tplc="1009001B" w:tentative="1">
      <w:start w:val="1"/>
      <w:numFmt w:val="lowerRoman"/>
      <w:lvlText w:val="%3."/>
      <w:lvlJc w:val="right"/>
      <w:pPr>
        <w:ind w:left="1746" w:hanging="180"/>
      </w:pPr>
    </w:lvl>
    <w:lvl w:ilvl="3" w:tplc="1009000F" w:tentative="1">
      <w:start w:val="1"/>
      <w:numFmt w:val="decimal"/>
      <w:lvlText w:val="%4."/>
      <w:lvlJc w:val="left"/>
      <w:pPr>
        <w:ind w:left="2466" w:hanging="360"/>
      </w:pPr>
    </w:lvl>
    <w:lvl w:ilvl="4" w:tplc="10090019" w:tentative="1">
      <w:start w:val="1"/>
      <w:numFmt w:val="lowerLetter"/>
      <w:lvlText w:val="%5."/>
      <w:lvlJc w:val="left"/>
      <w:pPr>
        <w:ind w:left="3186" w:hanging="360"/>
      </w:pPr>
    </w:lvl>
    <w:lvl w:ilvl="5" w:tplc="1009001B" w:tentative="1">
      <w:start w:val="1"/>
      <w:numFmt w:val="lowerRoman"/>
      <w:lvlText w:val="%6."/>
      <w:lvlJc w:val="right"/>
      <w:pPr>
        <w:ind w:left="3906" w:hanging="180"/>
      </w:pPr>
    </w:lvl>
    <w:lvl w:ilvl="6" w:tplc="1009000F" w:tentative="1">
      <w:start w:val="1"/>
      <w:numFmt w:val="decimal"/>
      <w:lvlText w:val="%7."/>
      <w:lvlJc w:val="left"/>
      <w:pPr>
        <w:ind w:left="4626" w:hanging="360"/>
      </w:pPr>
    </w:lvl>
    <w:lvl w:ilvl="7" w:tplc="10090019" w:tentative="1">
      <w:start w:val="1"/>
      <w:numFmt w:val="lowerLetter"/>
      <w:lvlText w:val="%8."/>
      <w:lvlJc w:val="left"/>
      <w:pPr>
        <w:ind w:left="5346" w:hanging="360"/>
      </w:pPr>
    </w:lvl>
    <w:lvl w:ilvl="8" w:tplc="10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 w15:restartNumberingAfterBreak="0">
    <w:nsid w:val="6D4D049F"/>
    <w:multiLevelType w:val="hybridMultilevel"/>
    <w:tmpl w:val="CA582F24"/>
    <w:lvl w:ilvl="0" w:tplc="E354B8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16EA4"/>
    <w:multiLevelType w:val="hybridMultilevel"/>
    <w:tmpl w:val="19CCE730"/>
    <w:lvl w:ilvl="0" w:tplc="E354B8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AC"/>
    <w:rsid w:val="001C0CAC"/>
    <w:rsid w:val="004B511C"/>
    <w:rsid w:val="005604FE"/>
    <w:rsid w:val="005E633C"/>
    <w:rsid w:val="00601D5A"/>
    <w:rsid w:val="00691E03"/>
    <w:rsid w:val="00820F5E"/>
    <w:rsid w:val="00A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B1AB"/>
  <w15:chartTrackingRefBased/>
  <w15:docId w15:val="{3E18C596-518C-4A8A-B524-A73C6238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E4862164A146A78674357A043C7D" ma:contentTypeVersion="2" ma:contentTypeDescription="Create a new document." ma:contentTypeScope="" ma:versionID="493e08487b506f4a05b4804d64eb291f">
  <xsd:schema xmlns:xsd="http://www.w3.org/2001/XMLSchema" xmlns:xs="http://www.w3.org/2001/XMLSchema" xmlns:p="http://schemas.microsoft.com/office/2006/metadata/properties" xmlns:ns3="27bde8e7-6fa9-4635-9767-512c643ec199" targetNamespace="http://schemas.microsoft.com/office/2006/metadata/properties" ma:root="true" ma:fieldsID="70cc07c24423311419cfce74f1df27b1" ns3:_="">
    <xsd:import namespace="27bde8e7-6fa9-4635-9767-512c643ec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de8e7-6fa9-4635-9767-512c643ec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9A0FA-B43A-40FE-B0DF-EA5EEA800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de8e7-6fa9-4635-9767-512c643ec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21375-E26C-48AB-844E-66BCFE7ED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DABD0-0576-4534-9F9C-3E445E86A0F9}">
  <ds:schemaRefs>
    <ds:schemaRef ds:uri="http://purl.org/dc/elements/1.1/"/>
    <ds:schemaRef ds:uri="http://schemas.microsoft.com/office/2006/documentManagement/types"/>
    <ds:schemaRef ds:uri="http://purl.org/dc/terms/"/>
    <ds:schemaRef ds:uri="27bde8e7-6fa9-4635-9767-512c643ec19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MacFarlane</dc:creator>
  <cp:keywords/>
  <dc:description/>
  <cp:lastModifiedBy>David MacFarlane</cp:lastModifiedBy>
  <cp:revision>2</cp:revision>
  <dcterms:created xsi:type="dcterms:W3CDTF">2020-02-19T04:27:00Z</dcterms:created>
  <dcterms:modified xsi:type="dcterms:W3CDTF">2020-02-19T04:27:00Z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0x010100D84CE4862164A146A78674357A043C7D</vt:lpwstr>
  </property>
</Properties>
</file>