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D7E" w14:textId="1D0C3B66" w:rsidR="0059230D" w:rsidRDefault="004E3E74" w:rsidP="00A50BEC">
      <w:pPr>
        <w:spacing w:after="120"/>
        <w:jc w:val="center"/>
        <w:rPr>
          <w:rFonts w:ascii="Times New Roman" w:hAnsi="Times New Roman" w:cs="Times New Roman"/>
          <w:i/>
          <w:u w:val="single"/>
          <w:lang w:val="en-CA"/>
        </w:rPr>
      </w:pPr>
      <w:r w:rsidRPr="00A50BEC">
        <w:rPr>
          <w:rFonts w:ascii="Times New Roman" w:hAnsi="Times New Roman" w:cs="Times New Roman"/>
          <w:i/>
          <w:u w:val="single"/>
          <w:lang w:val="en-CA"/>
        </w:rPr>
        <w:t>Kindergarten Learning Centre 1-Page Write Up</w:t>
      </w:r>
    </w:p>
    <w:p w14:paraId="794F8AD9" w14:textId="188A0DE6" w:rsidR="00DF7CA6" w:rsidRPr="00DF7CA6" w:rsidRDefault="00DF7CA6" w:rsidP="00DF7CA6">
      <w:pPr>
        <w:spacing w:after="120"/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CA"/>
        </w:rPr>
        <w:t>Amanda Kenny</w:t>
      </w:r>
    </w:p>
    <w:p w14:paraId="0B181CCB" w14:textId="36537A6D" w:rsidR="008D17EA" w:rsidRPr="00AB3194" w:rsidRDefault="004E3E74" w:rsidP="00A50BEC">
      <w:pPr>
        <w:spacing w:after="120"/>
        <w:rPr>
          <w:rFonts w:ascii="Times New Roman" w:hAnsi="Times New Roman" w:cs="Times New Roman"/>
          <w:lang w:val="en-CA"/>
        </w:rPr>
      </w:pPr>
      <w:r w:rsidRPr="00A50BEC">
        <w:rPr>
          <w:rFonts w:ascii="Times New Roman" w:hAnsi="Times New Roman" w:cs="Times New Roman"/>
          <w:b/>
          <w:lang w:val="en-CA"/>
        </w:rPr>
        <w:t xml:space="preserve">Lesson Title: </w:t>
      </w:r>
      <w:r w:rsidR="00AB3194">
        <w:rPr>
          <w:rFonts w:ascii="Times New Roman" w:hAnsi="Times New Roman" w:cs="Times New Roman"/>
          <w:lang w:val="en-CA"/>
        </w:rPr>
        <w:t>Heroes That Surround Us</w:t>
      </w:r>
    </w:p>
    <w:p w14:paraId="4BB64285" w14:textId="0BCD4862" w:rsidR="008D17EA" w:rsidRPr="00A50BEC" w:rsidRDefault="0059230D" w:rsidP="00A50BEC">
      <w:pPr>
        <w:spacing w:after="120"/>
        <w:rPr>
          <w:rFonts w:ascii="Times New Roman" w:hAnsi="Times New Roman" w:cs="Times New Roman"/>
          <w:lang w:val="en-CA"/>
        </w:rPr>
      </w:pPr>
      <w:r w:rsidRPr="00A50BEC">
        <w:rPr>
          <w:rFonts w:ascii="Times New Roman" w:hAnsi="Times New Roman" w:cs="Times New Roman"/>
          <w:b/>
          <w:lang w:val="en-CA"/>
        </w:rPr>
        <w:t>Grade</w:t>
      </w:r>
      <w:r w:rsidR="00F0579A" w:rsidRPr="00A50BEC">
        <w:rPr>
          <w:rFonts w:ascii="Times New Roman" w:hAnsi="Times New Roman" w:cs="Times New Roman"/>
          <w:b/>
          <w:lang w:val="en-CA"/>
        </w:rPr>
        <w:t xml:space="preserve"> Level</w:t>
      </w:r>
      <w:r w:rsidRPr="00A50BEC">
        <w:rPr>
          <w:rFonts w:ascii="Times New Roman" w:hAnsi="Times New Roman" w:cs="Times New Roman"/>
          <w:b/>
          <w:lang w:val="en-CA"/>
        </w:rPr>
        <w:t>:</w:t>
      </w:r>
      <w:r w:rsidRPr="00A50BEC">
        <w:rPr>
          <w:rFonts w:ascii="Times New Roman" w:hAnsi="Times New Roman" w:cs="Times New Roman"/>
          <w:lang w:val="en-CA"/>
        </w:rPr>
        <w:t xml:space="preserve"> Kindergarten</w:t>
      </w:r>
      <w:r w:rsidR="00EB45BB">
        <w:rPr>
          <w:rFonts w:ascii="Times New Roman" w:hAnsi="Times New Roman" w:cs="Times New Roman"/>
          <w:lang w:val="en-CA"/>
        </w:rPr>
        <w:t xml:space="preserve"> </w:t>
      </w:r>
      <w:r w:rsidR="00911796">
        <w:rPr>
          <w:rFonts w:ascii="Times New Roman" w:hAnsi="Times New Roman" w:cs="Times New Roman"/>
          <w:lang w:val="en-CA"/>
        </w:rPr>
        <w:t>You and Your World</w:t>
      </w:r>
      <w:r w:rsidR="00EB45BB">
        <w:rPr>
          <w:rFonts w:ascii="Times New Roman" w:hAnsi="Times New Roman" w:cs="Times New Roman"/>
          <w:lang w:val="en-CA"/>
        </w:rPr>
        <w:t xml:space="preserve"> / Literacy</w:t>
      </w:r>
    </w:p>
    <w:p w14:paraId="11B61342" w14:textId="313990C1" w:rsidR="008D17EA" w:rsidRPr="00A50BEC" w:rsidRDefault="00F0579A" w:rsidP="00A50BEC">
      <w:pPr>
        <w:spacing w:after="120"/>
        <w:rPr>
          <w:rFonts w:ascii="Times New Roman" w:hAnsi="Times New Roman" w:cs="Times New Roman"/>
          <w:lang w:val="en-CA"/>
        </w:rPr>
      </w:pPr>
      <w:r w:rsidRPr="00A50BEC">
        <w:rPr>
          <w:rFonts w:ascii="Times New Roman" w:hAnsi="Times New Roman" w:cs="Times New Roman"/>
          <w:b/>
          <w:lang w:val="en-CA"/>
        </w:rPr>
        <w:t>Lesson Topic</w:t>
      </w:r>
      <w:r w:rsidR="0059230D" w:rsidRPr="00A50BEC">
        <w:rPr>
          <w:rFonts w:ascii="Times New Roman" w:hAnsi="Times New Roman" w:cs="Times New Roman"/>
          <w:b/>
          <w:lang w:val="en-CA"/>
        </w:rPr>
        <w:t>:</w:t>
      </w:r>
      <w:r w:rsidR="003D69CA">
        <w:rPr>
          <w:rFonts w:ascii="Times New Roman" w:hAnsi="Times New Roman" w:cs="Times New Roman"/>
          <w:lang w:val="en-CA"/>
        </w:rPr>
        <w:t xml:space="preserve"> Individual roles that we occupy within a community </w:t>
      </w:r>
    </w:p>
    <w:p w14:paraId="67A7E6C3" w14:textId="2A22BCE9" w:rsidR="0059230D" w:rsidRPr="00A50BEC" w:rsidRDefault="0059230D" w:rsidP="00A50BEC">
      <w:pPr>
        <w:spacing w:after="120"/>
        <w:rPr>
          <w:rFonts w:ascii="Times New Roman" w:hAnsi="Times New Roman" w:cs="Times New Roman"/>
          <w:b/>
          <w:lang w:val="en-CA"/>
        </w:rPr>
      </w:pPr>
      <w:r w:rsidRPr="00A50BEC">
        <w:rPr>
          <w:rFonts w:ascii="Times New Roman" w:hAnsi="Times New Roman" w:cs="Times New Roman"/>
          <w:b/>
          <w:lang w:val="en-CA"/>
        </w:rPr>
        <w:t xml:space="preserve">Objectives: </w:t>
      </w:r>
    </w:p>
    <w:p w14:paraId="37B5424B" w14:textId="50940304" w:rsidR="003D69CA" w:rsidRDefault="0059230D" w:rsidP="008244AC">
      <w:pPr>
        <w:rPr>
          <w:rFonts w:ascii="Times New Roman" w:eastAsia="Times New Roman" w:hAnsi="Times New Roman" w:cs="Times New Roman"/>
          <w:lang w:val="en-CA"/>
        </w:rPr>
      </w:pPr>
      <w:r w:rsidRPr="00911796">
        <w:rPr>
          <w:rFonts w:ascii="Times New Roman" w:hAnsi="Times New Roman" w:cs="Times New Roman"/>
          <w:lang w:val="en-CA"/>
        </w:rPr>
        <w:t>Studen</w:t>
      </w:r>
      <w:r w:rsidR="000860F2" w:rsidRPr="00911796">
        <w:rPr>
          <w:rFonts w:ascii="Times New Roman" w:hAnsi="Times New Roman" w:cs="Times New Roman"/>
          <w:lang w:val="en-CA"/>
        </w:rPr>
        <w:t xml:space="preserve">ts are able to </w:t>
      </w:r>
      <w:r w:rsidR="00904452" w:rsidRPr="00911796">
        <w:rPr>
          <w:rFonts w:ascii="Times New Roman" w:hAnsi="Times New Roman" w:cs="Times New Roman"/>
          <w:lang w:val="en-CA"/>
        </w:rPr>
        <w:t xml:space="preserve">build of sense of their community and identify </w:t>
      </w:r>
      <w:r w:rsidR="00210BF7">
        <w:rPr>
          <w:rFonts w:ascii="Times New Roman" w:hAnsi="Times New Roman" w:cs="Times New Roman"/>
          <w:lang w:val="en-CA"/>
        </w:rPr>
        <w:t>heroes</w:t>
      </w:r>
      <w:r w:rsidR="00904452" w:rsidRPr="00911796">
        <w:rPr>
          <w:rFonts w:ascii="Times New Roman" w:hAnsi="Times New Roman" w:cs="Times New Roman"/>
          <w:lang w:val="en-CA"/>
        </w:rPr>
        <w:t xml:space="preserve"> in </w:t>
      </w:r>
      <w:r w:rsidR="00B80EA4" w:rsidRPr="00911796">
        <w:rPr>
          <w:rFonts w:ascii="Times New Roman" w:hAnsi="Times New Roman" w:cs="Times New Roman"/>
          <w:lang w:val="en-CA"/>
        </w:rPr>
        <w:t>which contribute to keeping the comm</w:t>
      </w:r>
      <w:r w:rsidR="00911796" w:rsidRPr="00911796">
        <w:rPr>
          <w:rFonts w:ascii="Times New Roman" w:hAnsi="Times New Roman" w:cs="Times New Roman"/>
          <w:lang w:val="en-CA"/>
        </w:rPr>
        <w:t xml:space="preserve">unity safe. </w:t>
      </w:r>
      <w:r w:rsidR="00B80EA4" w:rsidRPr="00911796">
        <w:rPr>
          <w:rFonts w:ascii="Times New Roman" w:hAnsi="Times New Roman" w:cs="Times New Roman"/>
          <w:lang w:val="en-CA"/>
        </w:rPr>
        <w:t>Students are able to identify way</w:t>
      </w:r>
      <w:r w:rsidR="00210BF7">
        <w:rPr>
          <w:rFonts w:ascii="Times New Roman" w:hAnsi="Times New Roman" w:cs="Times New Roman"/>
          <w:lang w:val="en-CA"/>
        </w:rPr>
        <w:t>s</w:t>
      </w:r>
      <w:r w:rsidR="00B80EA4" w:rsidRPr="00911796">
        <w:rPr>
          <w:rFonts w:ascii="Times New Roman" w:hAnsi="Times New Roman" w:cs="Times New Roman"/>
          <w:lang w:val="en-CA"/>
        </w:rPr>
        <w:t xml:space="preserve"> that they can contribu</w:t>
      </w:r>
      <w:r w:rsidR="00911796">
        <w:rPr>
          <w:rFonts w:ascii="Times New Roman" w:hAnsi="Times New Roman" w:cs="Times New Roman"/>
          <w:lang w:val="en-CA"/>
        </w:rPr>
        <w:t xml:space="preserve">te to make their community safe. The learning centre supports the following curriculum learning outcome </w:t>
      </w:r>
      <w:r w:rsidR="003D69CA" w:rsidRPr="00911796">
        <w:rPr>
          <w:rFonts w:ascii="Times New Roman" w:eastAsia="Times New Roman" w:hAnsi="Times New Roman" w:cs="Times New Roman"/>
          <w:lang w:val="en-CA"/>
        </w:rPr>
        <w:t>K 4.2</w:t>
      </w:r>
      <w:r w:rsidR="00911796">
        <w:rPr>
          <w:rFonts w:ascii="Times New Roman" w:eastAsia="Times New Roman" w:hAnsi="Times New Roman" w:cs="Times New Roman"/>
          <w:lang w:val="en-CA"/>
        </w:rPr>
        <w:t>:</w:t>
      </w:r>
      <w:r w:rsidR="003D69CA" w:rsidRPr="00911796">
        <w:rPr>
          <w:rFonts w:ascii="Times New Roman" w:eastAsia="Times New Roman" w:hAnsi="Times New Roman" w:cs="Times New Roman"/>
          <w:i/>
          <w:lang w:val="en-CA"/>
        </w:rPr>
        <w:t xml:space="preserve"> demonstrate an awareness of safety in the community;</w:t>
      </w:r>
      <w:r w:rsidR="00911796">
        <w:rPr>
          <w:rFonts w:ascii="Times New Roman" w:eastAsia="Times New Roman" w:hAnsi="Times New Roman" w:cs="Times New Roman"/>
          <w:lang w:val="en-CA"/>
        </w:rPr>
        <w:t xml:space="preserve"> and </w:t>
      </w:r>
      <w:r w:rsidR="003D69CA" w:rsidRPr="00911796">
        <w:rPr>
          <w:rFonts w:ascii="Times New Roman" w:eastAsia="Times New Roman" w:hAnsi="Times New Roman" w:cs="Times New Roman"/>
          <w:lang w:val="en-CA"/>
        </w:rPr>
        <w:t>K 4.3</w:t>
      </w:r>
      <w:r w:rsidR="00911796" w:rsidRPr="00911796">
        <w:rPr>
          <w:rFonts w:ascii="Times New Roman" w:eastAsia="Times New Roman" w:hAnsi="Times New Roman" w:cs="Times New Roman"/>
          <w:lang w:val="en-CA"/>
        </w:rPr>
        <w:t>:</w:t>
      </w:r>
      <w:r w:rsidR="003D69CA" w:rsidRPr="00911796">
        <w:rPr>
          <w:rFonts w:ascii="Times New Roman" w:eastAsia="Times New Roman" w:hAnsi="Times New Roman" w:cs="Times New Roman"/>
          <w:i/>
          <w:lang w:val="en-CA"/>
        </w:rPr>
        <w:t xml:space="preserve"> demonstrate an awareness of the need for personal safety in the home, school and community and be able to act accordingly</w:t>
      </w:r>
      <w:r w:rsidR="008244AC">
        <w:rPr>
          <w:rFonts w:ascii="Times New Roman" w:eastAsia="Times New Roman" w:hAnsi="Times New Roman" w:cs="Times New Roman"/>
          <w:i/>
          <w:lang w:val="en-CA"/>
        </w:rPr>
        <w:t xml:space="preserve">. </w:t>
      </w:r>
      <w:r w:rsidR="008244AC">
        <w:rPr>
          <w:rFonts w:ascii="Times New Roman" w:eastAsia="Times New Roman" w:hAnsi="Times New Roman" w:cs="Times New Roman"/>
          <w:lang w:val="en-CA"/>
        </w:rPr>
        <w:t>(</w:t>
      </w:r>
      <w:r w:rsidR="008244AC" w:rsidRPr="008244AC">
        <w:rPr>
          <w:rFonts w:ascii="Times New Roman" w:eastAsia="Times New Roman" w:hAnsi="Times New Roman" w:cs="Times New Roman"/>
          <w:lang w:val="en-CA"/>
        </w:rPr>
        <w:t>New Brunswick Department of Education, 2005</w:t>
      </w:r>
      <w:r w:rsidR="008244AC">
        <w:rPr>
          <w:rFonts w:ascii="Times New Roman" w:eastAsia="Times New Roman" w:hAnsi="Times New Roman" w:cs="Times New Roman"/>
          <w:lang w:val="en-CA"/>
        </w:rPr>
        <w:t>, p. 53)</w:t>
      </w:r>
    </w:p>
    <w:p w14:paraId="42224F7F" w14:textId="77777777" w:rsidR="008244AC" w:rsidRPr="008244AC" w:rsidRDefault="008244AC" w:rsidP="008244AC">
      <w:pPr>
        <w:rPr>
          <w:rFonts w:ascii="Times New Roman" w:eastAsia="Times New Roman" w:hAnsi="Times New Roman" w:cs="Times New Roman"/>
          <w:lang w:val="en-CA"/>
        </w:rPr>
      </w:pPr>
    </w:p>
    <w:p w14:paraId="0CCC9E12" w14:textId="55A4CF89" w:rsidR="00D73958" w:rsidRPr="00A50BEC" w:rsidRDefault="000860F2" w:rsidP="00A50BEC">
      <w:pPr>
        <w:spacing w:after="120"/>
        <w:rPr>
          <w:rFonts w:ascii="Times New Roman" w:hAnsi="Times New Roman" w:cs="Times New Roman"/>
          <w:b/>
          <w:lang w:val="en-CA"/>
        </w:rPr>
      </w:pPr>
      <w:r w:rsidRPr="00A50BEC">
        <w:rPr>
          <w:rFonts w:ascii="Times New Roman" w:hAnsi="Times New Roman" w:cs="Times New Roman"/>
          <w:b/>
          <w:lang w:val="en-CA"/>
        </w:rPr>
        <w:t>Materials</w:t>
      </w:r>
      <w:r w:rsidR="00F0579A" w:rsidRPr="00A50BEC">
        <w:rPr>
          <w:rFonts w:ascii="Times New Roman" w:hAnsi="Times New Roman" w:cs="Times New Roman"/>
          <w:b/>
          <w:lang w:val="en-CA"/>
        </w:rPr>
        <w:t>:</w:t>
      </w:r>
    </w:p>
    <w:p w14:paraId="3CD0881F" w14:textId="76295587" w:rsidR="00B80EA4" w:rsidRPr="00A50BEC" w:rsidRDefault="00B80EA4" w:rsidP="00A50BE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lang w:val="en-CA"/>
        </w:rPr>
      </w:pPr>
      <w:r w:rsidRPr="00A50BEC">
        <w:rPr>
          <w:rFonts w:ascii="Times New Roman" w:hAnsi="Times New Roman" w:cs="Times New Roman"/>
          <w:lang w:val="en-CA"/>
        </w:rPr>
        <w:t>White paper</w:t>
      </w:r>
    </w:p>
    <w:p w14:paraId="35D59987" w14:textId="694184A9" w:rsidR="00B80EA4" w:rsidRPr="00A50BEC" w:rsidRDefault="00B80EA4" w:rsidP="00A50BE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lang w:val="en-CA"/>
        </w:rPr>
      </w:pPr>
      <w:r w:rsidRPr="00A50BEC">
        <w:rPr>
          <w:rFonts w:ascii="Times New Roman" w:hAnsi="Times New Roman" w:cs="Times New Roman"/>
          <w:lang w:val="en-CA"/>
        </w:rPr>
        <w:t>Pencils and crayons</w:t>
      </w:r>
    </w:p>
    <w:p w14:paraId="56E39E8B" w14:textId="5910062C" w:rsidR="008244AC" w:rsidRDefault="00F0579A" w:rsidP="008244A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lang w:val="en-CA"/>
        </w:rPr>
      </w:pPr>
      <w:r w:rsidRPr="00A50BEC">
        <w:rPr>
          <w:rFonts w:ascii="Times New Roman" w:hAnsi="Times New Roman" w:cs="Times New Roman"/>
          <w:lang w:val="en-CA"/>
        </w:rPr>
        <w:t>Timer</w:t>
      </w:r>
    </w:p>
    <w:p w14:paraId="56C9BB9F" w14:textId="77777777" w:rsidR="008244AC" w:rsidRPr="008244AC" w:rsidRDefault="008244AC" w:rsidP="008244AC">
      <w:pPr>
        <w:pStyle w:val="ListParagraph"/>
        <w:spacing w:after="120"/>
        <w:rPr>
          <w:rFonts w:ascii="Times New Roman" w:hAnsi="Times New Roman" w:cs="Times New Roman"/>
          <w:lang w:val="en-CA"/>
        </w:rPr>
      </w:pPr>
    </w:p>
    <w:p w14:paraId="784AE8C2" w14:textId="218134A7" w:rsidR="00D73958" w:rsidRPr="00A50BEC" w:rsidRDefault="000860F2" w:rsidP="00A50BEC">
      <w:pPr>
        <w:spacing w:after="120"/>
        <w:rPr>
          <w:rFonts w:ascii="Times New Roman" w:hAnsi="Times New Roman" w:cs="Times New Roman"/>
          <w:lang w:val="en-CA"/>
        </w:rPr>
      </w:pPr>
      <w:r w:rsidRPr="00A50BEC">
        <w:rPr>
          <w:rFonts w:ascii="Times New Roman" w:hAnsi="Times New Roman" w:cs="Times New Roman"/>
          <w:b/>
          <w:lang w:val="en-CA"/>
        </w:rPr>
        <w:t>P</w:t>
      </w:r>
      <w:r w:rsidR="00F0579A" w:rsidRPr="00A50BEC">
        <w:rPr>
          <w:rFonts w:ascii="Times New Roman" w:hAnsi="Times New Roman" w:cs="Times New Roman"/>
          <w:b/>
          <w:lang w:val="en-CA"/>
        </w:rPr>
        <w:t xml:space="preserve">rocedure: </w:t>
      </w:r>
      <w:r w:rsidR="00F0579A" w:rsidRPr="00A50BEC">
        <w:rPr>
          <w:rFonts w:ascii="Times New Roman" w:hAnsi="Times New Roman" w:cs="Times New Roman"/>
          <w:lang w:val="en-CA"/>
        </w:rPr>
        <w:t xml:space="preserve"> In this learning centre, I will: </w:t>
      </w:r>
    </w:p>
    <w:p w14:paraId="59892933" w14:textId="53D50D42" w:rsidR="00F0579A" w:rsidRPr="00A50BEC" w:rsidRDefault="00F0579A" w:rsidP="00A50B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lang w:val="en-CA"/>
        </w:rPr>
      </w:pPr>
      <w:r w:rsidRPr="00A50BEC">
        <w:rPr>
          <w:rFonts w:ascii="Times New Roman" w:hAnsi="Times New Roman" w:cs="Times New Roman"/>
          <w:lang w:val="en-CA"/>
        </w:rPr>
        <w:t>Be</w:t>
      </w:r>
      <w:r w:rsidR="007C14FB" w:rsidRPr="00A50BEC">
        <w:rPr>
          <w:rFonts w:ascii="Times New Roman" w:hAnsi="Times New Roman" w:cs="Times New Roman"/>
          <w:lang w:val="en-CA"/>
        </w:rPr>
        <w:t xml:space="preserve">gin by asking learners what a hero and </w:t>
      </w:r>
      <w:r w:rsidR="00210BF7">
        <w:rPr>
          <w:rFonts w:ascii="Times New Roman" w:hAnsi="Times New Roman" w:cs="Times New Roman"/>
          <w:lang w:val="en-CA"/>
        </w:rPr>
        <w:t xml:space="preserve">what </w:t>
      </w:r>
      <w:r w:rsidR="007C14FB" w:rsidRPr="00A50BEC">
        <w:rPr>
          <w:rFonts w:ascii="Times New Roman" w:hAnsi="Times New Roman" w:cs="Times New Roman"/>
          <w:lang w:val="en-CA"/>
        </w:rPr>
        <w:t>a community is. Write answers on the board.</w:t>
      </w:r>
      <w:r w:rsidR="007A6135">
        <w:rPr>
          <w:rFonts w:ascii="Times New Roman" w:hAnsi="Times New Roman" w:cs="Times New Roman"/>
          <w:lang w:val="en-CA"/>
        </w:rPr>
        <w:t xml:space="preserve"> </w:t>
      </w:r>
    </w:p>
    <w:p w14:paraId="76365B51" w14:textId="3E5B1ACC" w:rsidR="007C14FB" w:rsidRPr="00A50BEC" w:rsidRDefault="007C14FB" w:rsidP="00A50B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lang w:val="en-CA"/>
        </w:rPr>
      </w:pPr>
      <w:r w:rsidRPr="00A50BEC">
        <w:rPr>
          <w:rFonts w:ascii="Times New Roman" w:hAnsi="Times New Roman" w:cs="Times New Roman"/>
          <w:lang w:val="en-CA"/>
        </w:rPr>
        <w:t>Combine the two and define a community hero together as people who keep us safe</w:t>
      </w:r>
      <w:r w:rsidR="008D17EA" w:rsidRPr="00A50BEC">
        <w:rPr>
          <w:rFonts w:ascii="Times New Roman" w:hAnsi="Times New Roman" w:cs="Times New Roman"/>
          <w:lang w:val="en-CA"/>
        </w:rPr>
        <w:t>, happy, and healthy</w:t>
      </w:r>
      <w:r w:rsidRPr="00A50BEC">
        <w:rPr>
          <w:rFonts w:ascii="Times New Roman" w:hAnsi="Times New Roman" w:cs="Times New Roman"/>
          <w:lang w:val="en-CA"/>
        </w:rPr>
        <w:t xml:space="preserve"> within our respective communitie</w:t>
      </w:r>
      <w:r w:rsidR="008D17EA" w:rsidRPr="00A50BEC">
        <w:rPr>
          <w:rFonts w:ascii="Times New Roman" w:hAnsi="Times New Roman" w:cs="Times New Roman"/>
          <w:lang w:val="en-CA"/>
        </w:rPr>
        <w:t xml:space="preserve">s and neighborhoods. </w:t>
      </w:r>
      <w:r w:rsidR="007A6135">
        <w:rPr>
          <w:rFonts w:ascii="Times New Roman" w:hAnsi="Times New Roman" w:cs="Times New Roman"/>
          <w:lang w:val="en-CA"/>
        </w:rPr>
        <w:t>(</w:t>
      </w:r>
      <w:r w:rsidR="000A311F">
        <w:rPr>
          <w:rFonts w:ascii="Times New Roman" w:hAnsi="Times New Roman" w:cs="Times New Roman"/>
          <w:lang w:val="en-CA"/>
        </w:rPr>
        <w:t>2 min)</w:t>
      </w:r>
    </w:p>
    <w:p w14:paraId="45AA239B" w14:textId="60C43203" w:rsidR="008D17EA" w:rsidRPr="00A50BEC" w:rsidRDefault="008D17EA" w:rsidP="00A50B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lang w:val="en-CA"/>
        </w:rPr>
      </w:pPr>
      <w:r w:rsidRPr="00A50BEC">
        <w:rPr>
          <w:rFonts w:ascii="Times New Roman" w:hAnsi="Times New Roman" w:cs="Times New Roman"/>
          <w:lang w:val="en-CA"/>
        </w:rPr>
        <w:t xml:space="preserve">Proceed by showing illustrations of community heroes and explain their basic roles in the community (police officer, doctor, paramedics, fire fighters, teachers, farmers) </w:t>
      </w:r>
      <w:r w:rsidR="000A311F">
        <w:rPr>
          <w:rFonts w:ascii="Times New Roman" w:hAnsi="Times New Roman" w:cs="Times New Roman"/>
          <w:lang w:val="en-CA"/>
        </w:rPr>
        <w:t>(1 min)</w:t>
      </w:r>
    </w:p>
    <w:p w14:paraId="3807E5BE" w14:textId="1ABFB876" w:rsidR="008D17EA" w:rsidRPr="00A50BEC" w:rsidRDefault="008D17EA" w:rsidP="00A50B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lang w:val="en-CA"/>
        </w:rPr>
      </w:pPr>
      <w:r w:rsidRPr="00A50BEC">
        <w:rPr>
          <w:rFonts w:ascii="Times New Roman" w:hAnsi="Times New Roman" w:cs="Times New Roman"/>
          <w:lang w:val="en-CA"/>
        </w:rPr>
        <w:t xml:space="preserve">Handout blank pieces of paper and ask learners to illustrate a community hero of their choosing </w:t>
      </w:r>
      <w:r w:rsidR="000A311F">
        <w:rPr>
          <w:rFonts w:ascii="Times New Roman" w:hAnsi="Times New Roman" w:cs="Times New Roman"/>
          <w:lang w:val="en-CA"/>
        </w:rPr>
        <w:t>(3 min)</w:t>
      </w:r>
    </w:p>
    <w:p w14:paraId="73FCF900" w14:textId="5D6AC972" w:rsidR="00D73958" w:rsidRPr="00A50BEC" w:rsidRDefault="00494716" w:rsidP="00A50B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lang w:val="en-CA"/>
        </w:rPr>
      </w:pPr>
      <w:r w:rsidRPr="00A50BEC">
        <w:rPr>
          <w:rFonts w:ascii="Times New Roman" w:hAnsi="Times New Roman" w:cs="Times New Roman"/>
          <w:lang w:val="en-CA"/>
        </w:rPr>
        <w:t xml:space="preserve">Ask learners to write a sentence of why they believe their hero is important in the community. Circulate classroom and help learners with this stage of the lesson. </w:t>
      </w:r>
      <w:r w:rsidR="000A311F">
        <w:rPr>
          <w:rFonts w:ascii="Times New Roman" w:hAnsi="Times New Roman" w:cs="Times New Roman"/>
          <w:lang w:val="en-CA"/>
        </w:rPr>
        <w:t>(1 min)</w:t>
      </w:r>
    </w:p>
    <w:p w14:paraId="3B541170" w14:textId="7026E1A2" w:rsidR="00A50BEC" w:rsidRPr="009B5AFD" w:rsidRDefault="00A50BEC" w:rsidP="00A50B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After </w:t>
      </w:r>
      <w:r w:rsidR="008B18F1">
        <w:rPr>
          <w:rFonts w:ascii="Times New Roman" w:hAnsi="Times New Roman" w:cs="Times New Roman"/>
          <w:lang w:val="en-CA"/>
        </w:rPr>
        <w:t>learners</w:t>
      </w:r>
      <w:r>
        <w:rPr>
          <w:rFonts w:ascii="Times New Roman" w:hAnsi="Times New Roman" w:cs="Times New Roman"/>
          <w:lang w:val="en-CA"/>
        </w:rPr>
        <w:t xml:space="preserve"> have complete</w:t>
      </w:r>
      <w:r w:rsidR="009B5AFD">
        <w:rPr>
          <w:rFonts w:ascii="Times New Roman" w:hAnsi="Times New Roman" w:cs="Times New Roman"/>
          <w:lang w:val="en-CA"/>
        </w:rPr>
        <w:t>d</w:t>
      </w:r>
      <w:r>
        <w:rPr>
          <w:rFonts w:ascii="Times New Roman" w:hAnsi="Times New Roman" w:cs="Times New Roman"/>
          <w:lang w:val="en-CA"/>
        </w:rPr>
        <w:t xml:space="preserve"> their illustrations, ask them to share with the class</w:t>
      </w:r>
    </w:p>
    <w:p w14:paraId="2B12E8D8" w14:textId="05CAF0C8" w:rsidR="009B5AFD" w:rsidRPr="009B5AFD" w:rsidRDefault="009B5AFD" w:rsidP="009B5AFD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Conclude the lesson by explaining that everybody has a role to play in keeping the community and everyone who lives in it safe, healthy, and happy.</w:t>
      </w:r>
      <w:r w:rsidR="000A311F">
        <w:rPr>
          <w:rFonts w:ascii="Times New Roman" w:hAnsi="Times New Roman" w:cs="Times New Roman"/>
          <w:lang w:val="en-CA"/>
        </w:rPr>
        <w:t xml:space="preserve"> (1 min)</w:t>
      </w:r>
    </w:p>
    <w:p w14:paraId="2B7DCC77" w14:textId="77777777" w:rsidR="00A50BEC" w:rsidRDefault="00A50BEC" w:rsidP="00A50BEC">
      <w:pPr>
        <w:spacing w:after="120"/>
        <w:rPr>
          <w:rFonts w:ascii="Times New Roman" w:hAnsi="Times New Roman" w:cs="Times New Roman"/>
          <w:b/>
          <w:lang w:val="en-CA"/>
        </w:rPr>
      </w:pPr>
    </w:p>
    <w:p w14:paraId="2252E34A" w14:textId="39026231" w:rsidR="00A50BEC" w:rsidRPr="00A50BEC" w:rsidRDefault="00F0579A" w:rsidP="00A50BEC">
      <w:pPr>
        <w:spacing w:after="120"/>
        <w:rPr>
          <w:rFonts w:ascii="Times New Roman" w:hAnsi="Times New Roman" w:cs="Times New Roman"/>
          <w:b/>
          <w:lang w:val="en-CA"/>
        </w:rPr>
      </w:pPr>
      <w:r w:rsidRPr="00A50BEC">
        <w:rPr>
          <w:rFonts w:ascii="Times New Roman" w:hAnsi="Times New Roman" w:cs="Times New Roman"/>
          <w:b/>
          <w:lang w:val="en-CA"/>
        </w:rPr>
        <w:t>Post-Learning Centre Extension Ideas:</w:t>
      </w:r>
    </w:p>
    <w:p w14:paraId="2190BC9B" w14:textId="3DC3E43E" w:rsidR="008B18F1" w:rsidRPr="008244AC" w:rsidRDefault="00BC74B6" w:rsidP="008244A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lang w:val="en-CA"/>
        </w:rPr>
      </w:pPr>
      <w:r w:rsidRPr="00A50BEC">
        <w:rPr>
          <w:rFonts w:ascii="Times New Roman" w:hAnsi="Times New Roman" w:cs="Times New Roman"/>
          <w:lang w:val="en-CA"/>
        </w:rPr>
        <w:t xml:space="preserve">On the </w:t>
      </w:r>
      <w:r w:rsidR="00210BF7">
        <w:rPr>
          <w:rFonts w:ascii="Times New Roman" w:hAnsi="Times New Roman" w:cs="Times New Roman"/>
          <w:lang w:val="en-CA"/>
        </w:rPr>
        <w:t>other side of their pages</w:t>
      </w:r>
      <w:r w:rsidRPr="00A50BEC">
        <w:rPr>
          <w:rFonts w:ascii="Times New Roman" w:hAnsi="Times New Roman" w:cs="Times New Roman"/>
          <w:lang w:val="en-CA"/>
        </w:rPr>
        <w:t>: ask the class to remember a time in which they we</w:t>
      </w:r>
      <w:r w:rsidR="008D17EA" w:rsidRPr="00A50BEC">
        <w:rPr>
          <w:rFonts w:ascii="Times New Roman" w:hAnsi="Times New Roman" w:cs="Times New Roman"/>
          <w:lang w:val="en-CA"/>
        </w:rPr>
        <w:t>re a he</w:t>
      </w:r>
      <w:r w:rsidR="00210BF7">
        <w:rPr>
          <w:rFonts w:ascii="Times New Roman" w:hAnsi="Times New Roman" w:cs="Times New Roman"/>
          <w:lang w:val="en-CA"/>
        </w:rPr>
        <w:t>ro in their community</w:t>
      </w:r>
      <w:r w:rsidR="00904452" w:rsidRPr="00A50BEC">
        <w:rPr>
          <w:rFonts w:ascii="Times New Roman" w:hAnsi="Times New Roman" w:cs="Times New Roman"/>
          <w:lang w:val="en-CA"/>
        </w:rPr>
        <w:t>. If they can’t think of something they have did</w:t>
      </w:r>
      <w:r w:rsidR="008D17EA" w:rsidRPr="00A50BEC">
        <w:rPr>
          <w:rFonts w:ascii="Times New Roman" w:hAnsi="Times New Roman" w:cs="Times New Roman"/>
          <w:lang w:val="en-CA"/>
        </w:rPr>
        <w:t xml:space="preserve"> in the past</w:t>
      </w:r>
      <w:r w:rsidR="00904452" w:rsidRPr="00A50BEC">
        <w:rPr>
          <w:rFonts w:ascii="Times New Roman" w:hAnsi="Times New Roman" w:cs="Times New Roman"/>
          <w:lang w:val="en-CA"/>
        </w:rPr>
        <w:t xml:space="preserve"> get them to ill</w:t>
      </w:r>
      <w:r w:rsidR="00210BF7">
        <w:rPr>
          <w:rFonts w:ascii="Times New Roman" w:hAnsi="Times New Roman" w:cs="Times New Roman"/>
          <w:lang w:val="en-CA"/>
        </w:rPr>
        <w:t>ustrate how they could be a hero</w:t>
      </w:r>
      <w:r w:rsidR="00904452" w:rsidRPr="00A50BEC">
        <w:rPr>
          <w:rFonts w:ascii="Times New Roman" w:hAnsi="Times New Roman" w:cs="Times New Roman"/>
          <w:lang w:val="en-CA"/>
        </w:rPr>
        <w:t xml:space="preserve"> in their community</w:t>
      </w:r>
      <w:r w:rsidR="008D17EA" w:rsidRPr="00A50BEC">
        <w:rPr>
          <w:rFonts w:ascii="Times New Roman" w:hAnsi="Times New Roman" w:cs="Times New Roman"/>
          <w:lang w:val="en-CA"/>
        </w:rPr>
        <w:t xml:space="preserve"> moving forward</w:t>
      </w:r>
      <w:r w:rsidR="00904452" w:rsidRPr="00A50BEC">
        <w:rPr>
          <w:rFonts w:ascii="Times New Roman" w:hAnsi="Times New Roman" w:cs="Times New Roman"/>
          <w:lang w:val="en-CA"/>
        </w:rPr>
        <w:t xml:space="preserve"> (for example: helping a friend on the playground, </w:t>
      </w:r>
      <w:r w:rsidR="000A311F">
        <w:rPr>
          <w:rFonts w:ascii="Times New Roman" w:hAnsi="Times New Roman" w:cs="Times New Roman"/>
          <w:lang w:val="en-CA"/>
        </w:rPr>
        <w:t xml:space="preserve">caring for a brother/sister or mom/dad </w:t>
      </w:r>
      <w:r w:rsidR="00904452" w:rsidRPr="00A50BEC">
        <w:rPr>
          <w:rFonts w:ascii="Times New Roman" w:hAnsi="Times New Roman" w:cs="Times New Roman"/>
          <w:lang w:val="en-CA"/>
        </w:rPr>
        <w:t>at home, or</w:t>
      </w:r>
      <w:r w:rsidR="00B80EA4" w:rsidRPr="00A50BEC">
        <w:rPr>
          <w:rFonts w:ascii="Times New Roman" w:hAnsi="Times New Roman" w:cs="Times New Roman"/>
          <w:lang w:val="en-CA"/>
        </w:rPr>
        <w:t xml:space="preserve"> picking up litter</w:t>
      </w:r>
      <w:r w:rsidR="000A311F">
        <w:rPr>
          <w:rFonts w:ascii="Times New Roman" w:hAnsi="Times New Roman" w:cs="Times New Roman"/>
          <w:lang w:val="en-CA"/>
        </w:rPr>
        <w:t xml:space="preserve"> around the community</w:t>
      </w:r>
      <w:r w:rsidR="00B80EA4" w:rsidRPr="00A50BEC">
        <w:rPr>
          <w:rFonts w:ascii="Times New Roman" w:hAnsi="Times New Roman" w:cs="Times New Roman"/>
          <w:lang w:val="en-CA"/>
        </w:rPr>
        <w:t>)</w:t>
      </w:r>
      <w:r w:rsidR="00210BF7">
        <w:rPr>
          <w:rFonts w:ascii="Times New Roman" w:hAnsi="Times New Roman" w:cs="Times New Roman"/>
          <w:lang w:val="en-CA"/>
        </w:rPr>
        <w:t>.</w:t>
      </w:r>
    </w:p>
    <w:p w14:paraId="48DDC2C6" w14:textId="7E85FF2A" w:rsidR="008B18F1" w:rsidRDefault="008B18F1" w:rsidP="00A50BEC">
      <w:pPr>
        <w:spacing w:line="360" w:lineRule="auto"/>
        <w:rPr>
          <w:sz w:val="21"/>
          <w:lang w:val="en-CA"/>
        </w:rPr>
      </w:pPr>
    </w:p>
    <w:p w14:paraId="759AFB45" w14:textId="55A68093" w:rsidR="008B18F1" w:rsidRDefault="008B18F1">
      <w:pPr>
        <w:rPr>
          <w:sz w:val="21"/>
          <w:lang w:val="en-CA"/>
        </w:rPr>
      </w:pPr>
      <w:r>
        <w:rPr>
          <w:sz w:val="21"/>
          <w:lang w:val="en-CA"/>
        </w:rPr>
        <w:lastRenderedPageBreak/>
        <w:br w:type="page"/>
      </w:r>
    </w:p>
    <w:p w14:paraId="32CECE07" w14:textId="35EDE1DD" w:rsidR="008B18F1" w:rsidRPr="008B18F1" w:rsidRDefault="000B6917" w:rsidP="008B18F1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noProof/>
          <w:lang w:val="en-CA"/>
        </w:rPr>
        <w:lastRenderedPageBreak/>
        <w:drawing>
          <wp:inline distT="0" distB="0" distL="0" distR="0" wp14:anchorId="01FEA7B7" wp14:editId="6F0FD340">
            <wp:extent cx="5987143" cy="713569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364d340a8f60bf93115a3e45081af9_a-teacher-clip-art-library-a-teacher-clipart_490-58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255" cy="71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174D5" w14:textId="64F2979C" w:rsidR="000B6917" w:rsidRPr="000B6917" w:rsidRDefault="000B6917" w:rsidP="000B6917">
      <w:pPr>
        <w:rPr>
          <w:rFonts w:ascii="Times New Roman" w:eastAsia="Times New Roman" w:hAnsi="Times New Roman" w:cs="Times New Roman"/>
          <w:lang w:val="en-CA"/>
        </w:rPr>
      </w:pPr>
    </w:p>
    <w:p w14:paraId="6F9F60A4" w14:textId="115EBB63" w:rsidR="000B6917" w:rsidRDefault="000B6917" w:rsidP="00A50BEC">
      <w:pPr>
        <w:spacing w:line="360" w:lineRule="auto"/>
        <w:rPr>
          <w:sz w:val="21"/>
          <w:lang w:val="en-CA"/>
        </w:rPr>
      </w:pPr>
      <w:r>
        <w:rPr>
          <w:noProof/>
          <w:sz w:val="21"/>
          <w:lang w:val="en-CA"/>
        </w:rPr>
        <w:lastRenderedPageBreak/>
        <w:drawing>
          <wp:inline distT="0" distB="0" distL="0" distR="0" wp14:anchorId="1F5F109F" wp14:editId="715E58B8">
            <wp:extent cx="6634709" cy="66076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fighter-clipart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280" cy="66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11595" w14:textId="77777777" w:rsidR="000B6917" w:rsidRPr="000B6917" w:rsidRDefault="000B6917" w:rsidP="000B6917">
      <w:pPr>
        <w:rPr>
          <w:sz w:val="21"/>
          <w:lang w:val="en-CA"/>
        </w:rPr>
      </w:pPr>
    </w:p>
    <w:p w14:paraId="18C48621" w14:textId="77777777" w:rsidR="000B6917" w:rsidRPr="000B6917" w:rsidRDefault="000B6917" w:rsidP="000B6917">
      <w:pPr>
        <w:rPr>
          <w:sz w:val="21"/>
          <w:lang w:val="en-CA"/>
        </w:rPr>
      </w:pPr>
    </w:p>
    <w:p w14:paraId="141838B2" w14:textId="77777777" w:rsidR="000B6917" w:rsidRPr="000B6917" w:rsidRDefault="000B6917" w:rsidP="000B6917">
      <w:pPr>
        <w:rPr>
          <w:sz w:val="21"/>
          <w:lang w:val="en-CA"/>
        </w:rPr>
      </w:pPr>
    </w:p>
    <w:p w14:paraId="431E362E" w14:textId="77777777" w:rsidR="000B6917" w:rsidRPr="000B6917" w:rsidRDefault="000B6917" w:rsidP="000B6917">
      <w:pPr>
        <w:rPr>
          <w:sz w:val="21"/>
          <w:lang w:val="en-CA"/>
        </w:rPr>
      </w:pPr>
    </w:p>
    <w:p w14:paraId="27AB8938" w14:textId="77777777" w:rsidR="000B6917" w:rsidRPr="000B6917" w:rsidRDefault="000B6917" w:rsidP="000B6917">
      <w:pPr>
        <w:rPr>
          <w:sz w:val="21"/>
          <w:lang w:val="en-CA"/>
        </w:rPr>
      </w:pPr>
    </w:p>
    <w:p w14:paraId="147AB14F" w14:textId="77777777" w:rsidR="000B6917" w:rsidRPr="000B6917" w:rsidRDefault="000B6917" w:rsidP="000B6917">
      <w:pPr>
        <w:rPr>
          <w:sz w:val="21"/>
          <w:lang w:val="en-CA"/>
        </w:rPr>
      </w:pPr>
    </w:p>
    <w:p w14:paraId="5033A2BE" w14:textId="77777777" w:rsidR="000B6917" w:rsidRPr="000B6917" w:rsidRDefault="000B6917" w:rsidP="000B6917">
      <w:pPr>
        <w:rPr>
          <w:sz w:val="21"/>
          <w:lang w:val="en-CA"/>
        </w:rPr>
      </w:pPr>
    </w:p>
    <w:p w14:paraId="1127A476" w14:textId="77777777" w:rsidR="000B6917" w:rsidRPr="000B6917" w:rsidRDefault="000B6917" w:rsidP="000B6917">
      <w:pPr>
        <w:rPr>
          <w:sz w:val="21"/>
          <w:lang w:val="en-CA"/>
        </w:rPr>
      </w:pPr>
    </w:p>
    <w:p w14:paraId="7A478972" w14:textId="0E7EEFAE" w:rsidR="008B18F1" w:rsidRDefault="000B6917" w:rsidP="000B6917">
      <w:pPr>
        <w:tabs>
          <w:tab w:val="left" w:pos="3000"/>
        </w:tabs>
        <w:rPr>
          <w:sz w:val="21"/>
          <w:lang w:val="en-CA"/>
        </w:rPr>
      </w:pPr>
      <w:r>
        <w:rPr>
          <w:sz w:val="21"/>
          <w:lang w:val="en-CA"/>
        </w:rPr>
        <w:tab/>
      </w:r>
    </w:p>
    <w:p w14:paraId="36BDA587" w14:textId="6EA2A6E8" w:rsidR="000B6917" w:rsidRDefault="000B6917" w:rsidP="000B6917">
      <w:pPr>
        <w:tabs>
          <w:tab w:val="left" w:pos="3000"/>
        </w:tabs>
        <w:rPr>
          <w:sz w:val="21"/>
          <w:lang w:val="en-CA"/>
        </w:rPr>
      </w:pPr>
      <w:r>
        <w:rPr>
          <w:noProof/>
          <w:sz w:val="21"/>
          <w:lang w:val="en-CA"/>
        </w:rPr>
        <w:lastRenderedPageBreak/>
        <w:drawing>
          <wp:inline distT="0" distB="0" distL="0" distR="0" wp14:anchorId="439B4FC8" wp14:editId="14ABBECE">
            <wp:extent cx="8006477" cy="4407474"/>
            <wp:effectExtent l="0" t="381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rsing-clipart-group-nurse-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9992" cy="4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9FA34" w14:textId="37184017" w:rsidR="009B5AFD" w:rsidRDefault="009B5AFD" w:rsidP="000B6917">
      <w:pPr>
        <w:tabs>
          <w:tab w:val="left" w:pos="3000"/>
        </w:tabs>
        <w:rPr>
          <w:sz w:val="21"/>
          <w:lang w:val="en-CA"/>
        </w:rPr>
      </w:pPr>
    </w:p>
    <w:p w14:paraId="385F709F" w14:textId="1F17F179" w:rsidR="009B5AFD" w:rsidRDefault="009B5AFD" w:rsidP="000B6917">
      <w:pPr>
        <w:tabs>
          <w:tab w:val="left" w:pos="3000"/>
        </w:tabs>
        <w:rPr>
          <w:sz w:val="21"/>
          <w:lang w:val="en-CA"/>
        </w:rPr>
      </w:pPr>
      <w:r>
        <w:rPr>
          <w:noProof/>
          <w:sz w:val="21"/>
          <w:lang w:val="en-CA"/>
        </w:rPr>
        <w:lastRenderedPageBreak/>
        <w:drawing>
          <wp:inline distT="0" distB="0" distL="0" distR="0" wp14:anchorId="31B38A24" wp14:editId="443F9860">
            <wp:extent cx="5704114" cy="83884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6b5bb167290599dfc42cad45ecf0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266" cy="839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655A" w14:textId="3E494736" w:rsidR="00210BF7" w:rsidRPr="000B6917" w:rsidRDefault="00210BF7" w:rsidP="000B6917">
      <w:pPr>
        <w:tabs>
          <w:tab w:val="left" w:pos="3000"/>
        </w:tabs>
        <w:rPr>
          <w:sz w:val="21"/>
          <w:lang w:val="en-CA"/>
        </w:rPr>
      </w:pPr>
      <w:r>
        <w:rPr>
          <w:noProof/>
          <w:sz w:val="21"/>
          <w:lang w:val="en-CA"/>
        </w:rPr>
        <w:lastRenderedPageBreak/>
        <w:drawing>
          <wp:inline distT="0" distB="0" distL="0" distR="0" wp14:anchorId="1C3DB890" wp14:editId="1EB1AFCD">
            <wp:extent cx="2974312" cy="87104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r-clipart-POLICE_OFFIC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07" cy="87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BF7" w:rsidRPr="000B6917" w:rsidSect="00F41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62D"/>
    <w:multiLevelType w:val="hybridMultilevel"/>
    <w:tmpl w:val="A55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426"/>
    <w:multiLevelType w:val="hybridMultilevel"/>
    <w:tmpl w:val="2592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25AB"/>
    <w:multiLevelType w:val="hybridMultilevel"/>
    <w:tmpl w:val="7466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416C"/>
    <w:multiLevelType w:val="hybridMultilevel"/>
    <w:tmpl w:val="7A6C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7DFD2578"/>
    <w:multiLevelType w:val="hybridMultilevel"/>
    <w:tmpl w:val="40A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0D"/>
    <w:rsid w:val="000860F2"/>
    <w:rsid w:val="000A311F"/>
    <w:rsid w:val="000B6917"/>
    <w:rsid w:val="00180761"/>
    <w:rsid w:val="001A47FD"/>
    <w:rsid w:val="00210BF7"/>
    <w:rsid w:val="002553FA"/>
    <w:rsid w:val="003D69CA"/>
    <w:rsid w:val="00494716"/>
    <w:rsid w:val="004E3E74"/>
    <w:rsid w:val="0059230D"/>
    <w:rsid w:val="006717BC"/>
    <w:rsid w:val="007A6135"/>
    <w:rsid w:val="007C14FB"/>
    <w:rsid w:val="008244AC"/>
    <w:rsid w:val="008B18F1"/>
    <w:rsid w:val="008D17EA"/>
    <w:rsid w:val="00904452"/>
    <w:rsid w:val="00911796"/>
    <w:rsid w:val="009B5AFD"/>
    <w:rsid w:val="00A50BEC"/>
    <w:rsid w:val="00AB3194"/>
    <w:rsid w:val="00B80EA4"/>
    <w:rsid w:val="00BC74B6"/>
    <w:rsid w:val="00D73958"/>
    <w:rsid w:val="00DF7CA6"/>
    <w:rsid w:val="00EB45BB"/>
    <w:rsid w:val="00EB67E2"/>
    <w:rsid w:val="00F0579A"/>
    <w:rsid w:val="00F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A0C0"/>
  <w14:defaultImageDpi w14:val="32767"/>
  <w15:chartTrackingRefBased/>
  <w15:docId w15:val="{7E96A7DA-2263-664F-BEE9-078A3782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Jean Kenny</dc:creator>
  <cp:keywords/>
  <dc:description/>
  <cp:lastModifiedBy>Amanda Jean Kenny</cp:lastModifiedBy>
  <cp:revision>5</cp:revision>
  <dcterms:created xsi:type="dcterms:W3CDTF">2018-09-17T21:28:00Z</dcterms:created>
  <dcterms:modified xsi:type="dcterms:W3CDTF">2018-09-19T15:37:00Z</dcterms:modified>
</cp:coreProperties>
</file>